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42" w:rsidRDefault="00090D42">
      <w:pPr>
        <w:pStyle w:val="ConsPlusNormal"/>
        <w:jc w:val="both"/>
      </w:pPr>
    </w:p>
    <w:p w:rsidR="00090D42" w:rsidRDefault="00090D42">
      <w:pPr>
        <w:pStyle w:val="ConsPlusTitle"/>
        <w:jc w:val="center"/>
      </w:pPr>
      <w:r>
        <w:t>МИНИСТЕРСТВО СТРОИТЕЛЬСТВА И ЖИЛИЩНО-КОММУНАЛЬНОГО ХОЗЯЙСТВА</w:t>
      </w:r>
    </w:p>
    <w:p w:rsidR="00090D42" w:rsidRDefault="00090D42">
      <w:pPr>
        <w:pStyle w:val="ConsPlusTitle"/>
        <w:jc w:val="center"/>
      </w:pPr>
      <w:r>
        <w:t>ТУЛЬСКОЙ ОБЛАСТИ</w:t>
      </w:r>
    </w:p>
    <w:p w:rsidR="00090D42" w:rsidRDefault="00090D42">
      <w:pPr>
        <w:pStyle w:val="ConsPlusTitle"/>
        <w:jc w:val="center"/>
      </w:pPr>
    </w:p>
    <w:p w:rsidR="00090D42" w:rsidRDefault="00090D42">
      <w:pPr>
        <w:pStyle w:val="ConsPlusTitle"/>
        <w:jc w:val="center"/>
      </w:pPr>
      <w:r>
        <w:t>ПРИКАЗ</w:t>
      </w:r>
    </w:p>
    <w:p w:rsidR="00090D42" w:rsidRDefault="00090D42">
      <w:pPr>
        <w:pStyle w:val="ConsPlusTitle"/>
        <w:jc w:val="center"/>
      </w:pPr>
      <w:r>
        <w:t>от 29 октября 2012 г. N 67</w:t>
      </w:r>
    </w:p>
    <w:p w:rsidR="00090D42" w:rsidRDefault="00090D42">
      <w:pPr>
        <w:pStyle w:val="ConsPlusTitle"/>
        <w:jc w:val="center"/>
      </w:pPr>
    </w:p>
    <w:p w:rsidR="00090D42" w:rsidRDefault="00090D42">
      <w:pPr>
        <w:pStyle w:val="ConsPlusTitle"/>
        <w:jc w:val="center"/>
      </w:pPr>
      <w:r>
        <w:t xml:space="preserve">ОБ УСТАНОВЛЕНИИ НОРМАТИВОВ ПОТРЕБЛЕНИЯ </w:t>
      </w:r>
      <w:proofErr w:type="gramStart"/>
      <w:r>
        <w:t>КОММУНАЛЬНОЙ</w:t>
      </w:r>
      <w:proofErr w:type="gramEnd"/>
    </w:p>
    <w:p w:rsidR="00090D42" w:rsidRDefault="00090D42">
      <w:pPr>
        <w:pStyle w:val="ConsPlusTitle"/>
        <w:jc w:val="center"/>
      </w:pPr>
      <w:r>
        <w:t>УСЛУГИ ПО ГАЗОСНАБЖЕНИЮ ДЛЯ ГРАЖДАН, ПРОЖИВАЮЩИХ</w:t>
      </w:r>
    </w:p>
    <w:p w:rsidR="00090D42" w:rsidRDefault="00090D42">
      <w:pPr>
        <w:pStyle w:val="ConsPlusTitle"/>
        <w:jc w:val="center"/>
      </w:pPr>
      <w:r>
        <w:t>В МНОГОКВАРТИРНЫХ ДОМАХ И ЖИЛЫХ ДОМАХ НА ТЕРРИТОРИИ</w:t>
      </w:r>
    </w:p>
    <w:p w:rsidR="00090D42" w:rsidRDefault="00090D42">
      <w:pPr>
        <w:pStyle w:val="ConsPlusTitle"/>
        <w:jc w:val="center"/>
      </w:pPr>
      <w:r>
        <w:t>ТУЛЬСКОЙ ОБЛАСТИ, ПРИ ОТСУТСТВИИ ПРИБОРОВ УЧЕТА</w:t>
      </w:r>
    </w:p>
    <w:p w:rsidR="00090D42" w:rsidRDefault="00090D42">
      <w:pPr>
        <w:pStyle w:val="ConsPlusNormal"/>
        <w:jc w:val="both"/>
      </w:pPr>
    </w:p>
    <w:p w:rsidR="00090D42" w:rsidRDefault="00090D4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color w:val="0000FF"/>
          </w:rPr>
          <w:t>частью 1 статьи 157</w:t>
        </w:r>
      </w:hyperlink>
      <w:r>
        <w:t xml:space="preserve"> Жилищного кодекса Российской Федерации,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мая 2006 года N 306 "Об утверждении Правил установления и определения нормативов потребления коммунальных услуг",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июня 2006 года N 373 "О порядке установления нормативов потребления газа населением при отсутствии приборов учета газа",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регионального развития Российской</w:t>
      </w:r>
      <w:proofErr w:type="gramEnd"/>
      <w:r>
        <w:t xml:space="preserve"> </w:t>
      </w:r>
      <w:proofErr w:type="gramStart"/>
      <w:r>
        <w:t xml:space="preserve">Федерации от 13 июля 2006 года N 83 "Об утверждении Методики расчета норм потребления газа населением при отсутствии приборов учета газа",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регионального развития Российской Федерации от 18 августа 2009 года N 340 "Об утверждении Методики расчета норм потребления сжиженного углеводородного газа населением при отсутствии приборов учета газа",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24 июля 2012 года N 400</w:t>
      </w:r>
      <w:proofErr w:type="gramEnd"/>
      <w:r>
        <w:t xml:space="preserve"> "Об определении уполномоченного органа исполнительной власти Тульской области по утверждению нормативов потребления коммунальных услуг" приказываю:</w:t>
      </w:r>
    </w:p>
    <w:p w:rsidR="00090D42" w:rsidRDefault="00090D42">
      <w:pPr>
        <w:pStyle w:val="ConsPlusNormal"/>
        <w:ind w:firstLine="540"/>
        <w:jc w:val="both"/>
      </w:pPr>
      <w:r>
        <w:t>1. Утвердить:</w:t>
      </w:r>
    </w:p>
    <w:p w:rsidR="00090D42" w:rsidRDefault="00090D42">
      <w:pPr>
        <w:pStyle w:val="ConsPlusNormal"/>
        <w:ind w:firstLine="540"/>
        <w:jc w:val="both"/>
      </w:pPr>
      <w:r>
        <w:t xml:space="preserve">- </w:t>
      </w:r>
      <w:hyperlink w:anchor="P39" w:history="1">
        <w:r>
          <w:rPr>
            <w:color w:val="0000FF"/>
          </w:rPr>
          <w:t>нормативы</w:t>
        </w:r>
      </w:hyperlink>
      <w:r>
        <w:t xml:space="preserve"> потребления коммунальной услуги по газоснабжению (при использовании природного газа) для граждан, проживающих в многоквартирных домах и жилых домах на территории Тульской области, при отсутствии приборов учета, определенные с применением расчетного метода (приложение N 1);</w:t>
      </w:r>
    </w:p>
    <w:p w:rsidR="00090D42" w:rsidRDefault="00090D42">
      <w:pPr>
        <w:pStyle w:val="ConsPlusNormal"/>
        <w:ind w:firstLine="540"/>
        <w:jc w:val="both"/>
      </w:pPr>
      <w:r>
        <w:t xml:space="preserve">- </w:t>
      </w:r>
      <w:hyperlink w:anchor="P110" w:history="1">
        <w:r>
          <w:rPr>
            <w:color w:val="0000FF"/>
          </w:rPr>
          <w:t>нормативы</w:t>
        </w:r>
      </w:hyperlink>
      <w:r>
        <w:t xml:space="preserve"> потребления коммунальной услуги по газоснабжению (при использовании сжиженного углеводородного газа) для граждан, проживающих в многоквартирных домах и жилых домах на территории Тульской области, при отсутствии приборов учета, определенные с применением расчетного метода (приложение N 2).</w:t>
      </w:r>
    </w:p>
    <w:p w:rsidR="00090D42" w:rsidRDefault="00090D42">
      <w:pPr>
        <w:pStyle w:val="ConsPlusNormal"/>
        <w:ind w:firstLine="540"/>
        <w:jc w:val="both"/>
      </w:pPr>
      <w:r>
        <w:t xml:space="preserve">2. Нормативы потребления коммунальной услуги по газоснабжению (при использовании природного газа или сжиженного углеводородного газа) для населения Тульской области при отсутствии приборов учета на </w:t>
      </w:r>
      <w:proofErr w:type="spellStart"/>
      <w:r>
        <w:t>общедомовые</w:t>
      </w:r>
      <w:proofErr w:type="spellEnd"/>
      <w:r>
        <w:t xml:space="preserve"> нужды принимаются </w:t>
      </w:r>
      <w:proofErr w:type="gramStart"/>
      <w:r>
        <w:t>равными</w:t>
      </w:r>
      <w:proofErr w:type="gramEnd"/>
      <w:r>
        <w:t xml:space="preserve"> нулю.</w:t>
      </w:r>
    </w:p>
    <w:p w:rsidR="00090D42" w:rsidRDefault="00090D42">
      <w:pPr>
        <w:pStyle w:val="ConsPlusNormal"/>
        <w:ind w:firstLine="540"/>
        <w:jc w:val="both"/>
      </w:pPr>
      <w:r>
        <w:t>3. Приказ вступает в силу с 1 декабря 2012 года.</w:t>
      </w:r>
    </w:p>
    <w:p w:rsidR="00090D42" w:rsidRDefault="00090D42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090D42" w:rsidRDefault="00090D42">
      <w:pPr>
        <w:pStyle w:val="ConsPlusNormal"/>
        <w:jc w:val="both"/>
      </w:pPr>
    </w:p>
    <w:p w:rsidR="00090D42" w:rsidRDefault="00090D42">
      <w:pPr>
        <w:pStyle w:val="ConsPlusNormal"/>
        <w:jc w:val="right"/>
      </w:pPr>
      <w:r>
        <w:t>Министр строительства</w:t>
      </w:r>
    </w:p>
    <w:p w:rsidR="00090D42" w:rsidRDefault="00090D42">
      <w:pPr>
        <w:pStyle w:val="ConsPlusNormal"/>
        <w:jc w:val="right"/>
      </w:pPr>
      <w:r>
        <w:t>и жилищно-коммунального хозяйства</w:t>
      </w:r>
    </w:p>
    <w:p w:rsidR="00090D42" w:rsidRDefault="00090D42">
      <w:pPr>
        <w:pStyle w:val="ConsPlusNormal"/>
        <w:jc w:val="right"/>
      </w:pPr>
      <w:r>
        <w:t>Тульской области</w:t>
      </w:r>
    </w:p>
    <w:p w:rsidR="00090D42" w:rsidRDefault="00090D42">
      <w:pPr>
        <w:pStyle w:val="ConsPlusNormal"/>
        <w:jc w:val="right"/>
      </w:pPr>
      <w:r>
        <w:t>Л.Д.СОЛОВЬЕВА</w:t>
      </w:r>
    </w:p>
    <w:p w:rsidR="00090D42" w:rsidRDefault="00090D42">
      <w:pPr>
        <w:pStyle w:val="ConsPlusNormal"/>
        <w:jc w:val="both"/>
      </w:pPr>
    </w:p>
    <w:p w:rsidR="00090D42" w:rsidRDefault="00090D42">
      <w:pPr>
        <w:pStyle w:val="ConsPlusNormal"/>
        <w:jc w:val="both"/>
      </w:pPr>
    </w:p>
    <w:p w:rsidR="00090D42" w:rsidRDefault="00090D42">
      <w:pPr>
        <w:pStyle w:val="ConsPlusNormal"/>
        <w:jc w:val="both"/>
      </w:pPr>
    </w:p>
    <w:p w:rsidR="00090D42" w:rsidRDefault="00090D42">
      <w:pPr>
        <w:pStyle w:val="ConsPlusNormal"/>
        <w:jc w:val="both"/>
      </w:pPr>
    </w:p>
    <w:p w:rsidR="00090D42" w:rsidRDefault="00090D42">
      <w:pPr>
        <w:pStyle w:val="ConsPlusNormal"/>
        <w:jc w:val="both"/>
      </w:pPr>
    </w:p>
    <w:p w:rsidR="00090D42" w:rsidRDefault="00090D42">
      <w:pPr>
        <w:pStyle w:val="ConsPlusNormal"/>
        <w:jc w:val="right"/>
      </w:pPr>
      <w:r>
        <w:t>Приложение N 1</w:t>
      </w:r>
    </w:p>
    <w:p w:rsidR="00090D42" w:rsidRDefault="00090D42">
      <w:pPr>
        <w:pStyle w:val="ConsPlusNormal"/>
        <w:jc w:val="right"/>
      </w:pPr>
      <w:r>
        <w:t>к приказу министерства строительства</w:t>
      </w:r>
    </w:p>
    <w:p w:rsidR="00090D42" w:rsidRDefault="00090D42">
      <w:pPr>
        <w:pStyle w:val="ConsPlusNormal"/>
        <w:jc w:val="right"/>
      </w:pPr>
      <w:r>
        <w:t>и жилищно-коммунального хозяйства</w:t>
      </w:r>
    </w:p>
    <w:p w:rsidR="00090D42" w:rsidRDefault="00090D42">
      <w:pPr>
        <w:pStyle w:val="ConsPlusNormal"/>
        <w:jc w:val="right"/>
      </w:pPr>
      <w:r>
        <w:t>Тульской области</w:t>
      </w:r>
    </w:p>
    <w:p w:rsidR="00090D42" w:rsidRDefault="00090D42">
      <w:pPr>
        <w:pStyle w:val="ConsPlusNormal"/>
        <w:jc w:val="right"/>
      </w:pPr>
      <w:r>
        <w:t>от 29.10.2012 N 67</w:t>
      </w:r>
    </w:p>
    <w:p w:rsidR="00090D42" w:rsidRDefault="00090D42">
      <w:pPr>
        <w:pStyle w:val="ConsPlusNormal"/>
        <w:jc w:val="both"/>
      </w:pPr>
    </w:p>
    <w:p w:rsidR="00090D42" w:rsidRDefault="00090D42">
      <w:pPr>
        <w:pStyle w:val="ConsPlusTitle"/>
        <w:jc w:val="center"/>
      </w:pPr>
      <w:bookmarkStart w:id="0" w:name="P39"/>
      <w:bookmarkEnd w:id="0"/>
      <w:r>
        <w:t>НОРМАТИВЫ</w:t>
      </w:r>
    </w:p>
    <w:p w:rsidR="00090D42" w:rsidRDefault="00090D42">
      <w:pPr>
        <w:pStyle w:val="ConsPlusTitle"/>
        <w:jc w:val="center"/>
      </w:pPr>
      <w:r>
        <w:t>ПОТРЕБЛЕНИЯ КОММУНАЛЬНОЙ УСЛУГИ ПО ГАЗОСНАБЖЕНИЮ</w:t>
      </w:r>
    </w:p>
    <w:p w:rsidR="00090D42" w:rsidRDefault="00090D42">
      <w:pPr>
        <w:pStyle w:val="ConsPlusTitle"/>
        <w:jc w:val="center"/>
      </w:pPr>
      <w:r>
        <w:t>(ПРИ ИСПОЛЬЗОВАНИИ ПРИРОДНОГО ГАЗА) ДЛЯ ГРАЖДАН,</w:t>
      </w:r>
    </w:p>
    <w:p w:rsidR="00090D42" w:rsidRDefault="00090D42">
      <w:pPr>
        <w:pStyle w:val="ConsPlusTitle"/>
        <w:jc w:val="center"/>
      </w:pPr>
      <w:proofErr w:type="gramStart"/>
      <w:r>
        <w:t>ПРОЖИВАЮЩИХ В МНОГОКВАРТИРНЫХ ДОМАХ И ЖИЛЫХ</w:t>
      </w:r>
      <w:proofErr w:type="gramEnd"/>
    </w:p>
    <w:p w:rsidR="00090D42" w:rsidRDefault="00090D42">
      <w:pPr>
        <w:pStyle w:val="ConsPlusTitle"/>
        <w:jc w:val="center"/>
      </w:pPr>
      <w:proofErr w:type="gramStart"/>
      <w:r>
        <w:t>ДОМАХ</w:t>
      </w:r>
      <w:proofErr w:type="gramEnd"/>
      <w:r>
        <w:t xml:space="preserve"> НА ТЕРРИТОРИИ ТУЛЬСКОЙ ОБЛАСТИ,</w:t>
      </w:r>
    </w:p>
    <w:p w:rsidR="00090D42" w:rsidRDefault="00090D42">
      <w:pPr>
        <w:pStyle w:val="ConsPlusTitle"/>
        <w:jc w:val="center"/>
      </w:pPr>
      <w:r>
        <w:t>ПРИ ОТСУТСТВИИ ПРИБОРОВ УЧЕТА</w:t>
      </w:r>
    </w:p>
    <w:p w:rsidR="00090D42" w:rsidRDefault="00090D42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320"/>
        <w:gridCol w:w="2760"/>
        <w:gridCol w:w="1680"/>
      </w:tblGrid>
      <w:tr w:rsidR="00090D42">
        <w:trPr>
          <w:trHeight w:val="240"/>
        </w:trPr>
        <w:tc>
          <w:tcPr>
            <w:tcW w:w="600" w:type="dxa"/>
          </w:tcPr>
          <w:p w:rsidR="00090D42" w:rsidRDefault="00090D42">
            <w:pPr>
              <w:pStyle w:val="ConsPlusNonformat"/>
              <w:jc w:val="both"/>
            </w:pPr>
            <w:r>
              <w:t xml:space="preserve"> N </w:t>
            </w:r>
          </w:p>
          <w:p w:rsidR="00090D42" w:rsidRDefault="00090D42">
            <w:pPr>
              <w:pStyle w:val="ConsPlusNonformat"/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20" w:type="dxa"/>
          </w:tcPr>
          <w:p w:rsidR="00090D42" w:rsidRDefault="00090D42">
            <w:pPr>
              <w:pStyle w:val="ConsPlusNonformat"/>
              <w:jc w:val="both"/>
            </w:pPr>
            <w:r>
              <w:t xml:space="preserve">    Направления использования     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         природного газа          </w:t>
            </w:r>
          </w:p>
        </w:tc>
        <w:tc>
          <w:tcPr>
            <w:tcW w:w="2760" w:type="dxa"/>
          </w:tcPr>
          <w:p w:rsidR="00090D42" w:rsidRDefault="00090D42">
            <w:pPr>
              <w:pStyle w:val="ConsPlusNonformat"/>
              <w:jc w:val="both"/>
            </w:pPr>
            <w:r>
              <w:t xml:space="preserve">  Единицы измерения  </w:t>
            </w:r>
          </w:p>
        </w:tc>
        <w:tc>
          <w:tcPr>
            <w:tcW w:w="1680" w:type="dxa"/>
          </w:tcPr>
          <w:p w:rsidR="00090D42" w:rsidRDefault="00090D42">
            <w:pPr>
              <w:pStyle w:val="ConsPlusNonformat"/>
              <w:jc w:val="both"/>
            </w:pPr>
            <w:r>
              <w:t xml:space="preserve"> Нормативы  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потребления </w:t>
            </w:r>
          </w:p>
        </w:tc>
      </w:tr>
      <w:tr w:rsidR="00090D42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432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Отопление жилых помещений         </w:t>
            </w:r>
          </w:p>
          <w:p w:rsidR="00090D42" w:rsidRDefault="00090D42">
            <w:pPr>
              <w:pStyle w:val="ConsPlusNonformat"/>
              <w:jc w:val="both"/>
            </w:pPr>
            <w:r>
              <w:t>(с октября по апрель включительно)</w:t>
            </w:r>
          </w:p>
        </w:tc>
        <w:tc>
          <w:tcPr>
            <w:tcW w:w="276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куб. м на 1 кв. м    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общей площади </w:t>
            </w:r>
            <w:proofErr w:type="gramStart"/>
            <w:r>
              <w:t>жилых</w:t>
            </w:r>
            <w:proofErr w:type="gramEnd"/>
            <w:r>
              <w:t xml:space="preserve">  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помещений в месяц    </w:t>
            </w:r>
          </w:p>
        </w:tc>
        <w:tc>
          <w:tcPr>
            <w:tcW w:w="168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    14,2    </w:t>
            </w:r>
          </w:p>
        </w:tc>
      </w:tr>
      <w:tr w:rsidR="00090D42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 2 </w:t>
            </w:r>
          </w:p>
        </w:tc>
        <w:tc>
          <w:tcPr>
            <w:tcW w:w="432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Отопление нежилых помещений:      </w:t>
            </w:r>
          </w:p>
        </w:tc>
        <w:tc>
          <w:tcPr>
            <w:tcW w:w="2760" w:type="dxa"/>
            <w:vMerge w:val="restart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куб. м на 1 куб. </w:t>
            </w:r>
            <w:proofErr w:type="gramStart"/>
            <w:r>
              <w:t>м</w:t>
            </w:r>
            <w:proofErr w:type="gramEnd"/>
            <w:r>
              <w:t xml:space="preserve">   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отапливаемого объема 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в месяц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</w:p>
        </w:tc>
      </w:tr>
      <w:tr w:rsidR="00090D42">
        <w:tc>
          <w:tcPr>
            <w:tcW w:w="480" w:type="dxa"/>
            <w:vMerge/>
            <w:tcBorders>
              <w:top w:val="nil"/>
            </w:tcBorders>
          </w:tcPr>
          <w:p w:rsidR="00090D42" w:rsidRDefault="00090D42"/>
        </w:tc>
        <w:tc>
          <w:tcPr>
            <w:tcW w:w="432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- бани (в течение года)           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 w:rsidR="00090D42" w:rsidRDefault="00090D42"/>
        </w:tc>
        <w:tc>
          <w:tcPr>
            <w:tcW w:w="168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    2,3     </w:t>
            </w:r>
          </w:p>
        </w:tc>
      </w:tr>
      <w:tr w:rsidR="00090D42">
        <w:tc>
          <w:tcPr>
            <w:tcW w:w="480" w:type="dxa"/>
            <w:vMerge/>
            <w:tcBorders>
              <w:top w:val="nil"/>
            </w:tcBorders>
          </w:tcPr>
          <w:p w:rsidR="00090D42" w:rsidRDefault="00090D42"/>
        </w:tc>
        <w:tc>
          <w:tcPr>
            <w:tcW w:w="432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proofErr w:type="gramStart"/>
            <w:r>
              <w:t xml:space="preserve">- теплицы (с ноября по март       </w:t>
            </w:r>
            <w:proofErr w:type="gramEnd"/>
          </w:p>
          <w:p w:rsidR="00090D42" w:rsidRDefault="00090D42">
            <w:pPr>
              <w:pStyle w:val="ConsPlusNonformat"/>
              <w:jc w:val="both"/>
            </w:pPr>
            <w:r>
              <w:t xml:space="preserve">включительно)                     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 w:rsidR="00090D42" w:rsidRDefault="00090D42"/>
        </w:tc>
        <w:tc>
          <w:tcPr>
            <w:tcW w:w="168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    29,7    </w:t>
            </w:r>
          </w:p>
        </w:tc>
      </w:tr>
      <w:tr w:rsidR="00090D42">
        <w:tc>
          <w:tcPr>
            <w:tcW w:w="480" w:type="dxa"/>
            <w:vMerge/>
            <w:tcBorders>
              <w:top w:val="nil"/>
            </w:tcBorders>
          </w:tcPr>
          <w:p w:rsidR="00090D42" w:rsidRDefault="00090D42"/>
        </w:tc>
        <w:tc>
          <w:tcPr>
            <w:tcW w:w="432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proofErr w:type="gramStart"/>
            <w:r>
              <w:t xml:space="preserve">- гаражи (с октября по апрель     </w:t>
            </w:r>
            <w:proofErr w:type="gramEnd"/>
          </w:p>
          <w:p w:rsidR="00090D42" w:rsidRDefault="00090D42">
            <w:pPr>
              <w:pStyle w:val="ConsPlusNonformat"/>
              <w:jc w:val="both"/>
            </w:pPr>
            <w:r>
              <w:t xml:space="preserve">включительно)                     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 w:rsidR="00090D42" w:rsidRDefault="00090D42"/>
        </w:tc>
        <w:tc>
          <w:tcPr>
            <w:tcW w:w="168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    8,2     </w:t>
            </w:r>
          </w:p>
        </w:tc>
      </w:tr>
      <w:tr w:rsidR="00090D42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 3 </w:t>
            </w:r>
          </w:p>
        </w:tc>
        <w:tc>
          <w:tcPr>
            <w:tcW w:w="432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Приготовление пищи </w:t>
            </w:r>
            <w:proofErr w:type="gramStart"/>
            <w:r>
              <w:t>с</w:t>
            </w:r>
            <w:proofErr w:type="gramEnd"/>
            <w:r>
              <w:t xml:space="preserve">              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использованием газовой плиты      </w:t>
            </w:r>
          </w:p>
        </w:tc>
        <w:tc>
          <w:tcPr>
            <w:tcW w:w="276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куб. м на 1 человека 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в месяц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    11,8    </w:t>
            </w:r>
          </w:p>
        </w:tc>
      </w:tr>
      <w:tr w:rsidR="00090D42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 4 </w:t>
            </w:r>
          </w:p>
        </w:tc>
        <w:tc>
          <w:tcPr>
            <w:tcW w:w="432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Приготовление горячей воды </w:t>
            </w:r>
            <w:proofErr w:type="gramStart"/>
            <w:r>
              <w:t>при</w:t>
            </w:r>
            <w:proofErr w:type="gramEnd"/>
            <w:r>
              <w:t xml:space="preserve">    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отсутствии </w:t>
            </w:r>
            <w:proofErr w:type="gramStart"/>
            <w:r>
              <w:t>централизованного</w:t>
            </w:r>
            <w:proofErr w:type="gramEnd"/>
            <w:r>
              <w:t xml:space="preserve">      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горячего водоснабжения:           </w:t>
            </w:r>
          </w:p>
        </w:tc>
        <w:tc>
          <w:tcPr>
            <w:tcW w:w="2760" w:type="dxa"/>
            <w:vMerge w:val="restart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куб. м на 1 человека 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в месяц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</w:p>
        </w:tc>
      </w:tr>
      <w:tr w:rsidR="00090D42">
        <w:tc>
          <w:tcPr>
            <w:tcW w:w="480" w:type="dxa"/>
            <w:vMerge/>
            <w:tcBorders>
              <w:top w:val="nil"/>
            </w:tcBorders>
          </w:tcPr>
          <w:p w:rsidR="00090D42" w:rsidRDefault="00090D42"/>
        </w:tc>
        <w:tc>
          <w:tcPr>
            <w:tcW w:w="432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- с использованием </w:t>
            </w:r>
            <w:proofErr w:type="gramStart"/>
            <w:r>
              <w:t>газового</w:t>
            </w:r>
            <w:proofErr w:type="gramEnd"/>
            <w:r>
              <w:t xml:space="preserve">       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водонагревателя                   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 w:rsidR="00090D42" w:rsidRDefault="00090D42"/>
        </w:tc>
        <w:tc>
          <w:tcPr>
            <w:tcW w:w="168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    18,3    </w:t>
            </w:r>
          </w:p>
        </w:tc>
      </w:tr>
      <w:tr w:rsidR="00090D42">
        <w:tc>
          <w:tcPr>
            <w:tcW w:w="480" w:type="dxa"/>
            <w:vMerge/>
            <w:tcBorders>
              <w:top w:val="nil"/>
            </w:tcBorders>
          </w:tcPr>
          <w:p w:rsidR="00090D42" w:rsidRDefault="00090D42"/>
        </w:tc>
        <w:tc>
          <w:tcPr>
            <w:tcW w:w="432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- с использованием газовой плиты  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при отсутствии </w:t>
            </w:r>
            <w:proofErr w:type="gramStart"/>
            <w:r>
              <w:t>газового</w:t>
            </w:r>
            <w:proofErr w:type="gramEnd"/>
            <w:r>
              <w:t xml:space="preserve">           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водонагревателя                   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 w:rsidR="00090D42" w:rsidRDefault="00090D42"/>
        </w:tc>
        <w:tc>
          <w:tcPr>
            <w:tcW w:w="168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    5,9     </w:t>
            </w:r>
          </w:p>
        </w:tc>
      </w:tr>
      <w:tr w:rsidR="00090D42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 5 </w:t>
            </w:r>
          </w:p>
        </w:tc>
        <w:tc>
          <w:tcPr>
            <w:tcW w:w="432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Приготовление кормов и подогрев   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воды для питья и санитарных целей 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для домашнего скота, в том числе: </w:t>
            </w:r>
          </w:p>
        </w:tc>
        <w:tc>
          <w:tcPr>
            <w:tcW w:w="2760" w:type="dxa"/>
            <w:vMerge w:val="restart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куб. м на 1 животное 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в месяц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</w:p>
        </w:tc>
      </w:tr>
      <w:tr w:rsidR="00090D42">
        <w:tc>
          <w:tcPr>
            <w:tcW w:w="480" w:type="dxa"/>
            <w:vMerge/>
            <w:tcBorders>
              <w:top w:val="nil"/>
            </w:tcBorders>
          </w:tcPr>
          <w:p w:rsidR="00090D42" w:rsidRDefault="00090D42"/>
        </w:tc>
        <w:tc>
          <w:tcPr>
            <w:tcW w:w="432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- лошадь                          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 w:rsidR="00090D42" w:rsidRDefault="00090D42"/>
        </w:tc>
        <w:tc>
          <w:tcPr>
            <w:tcW w:w="168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    5,2     </w:t>
            </w:r>
          </w:p>
        </w:tc>
      </w:tr>
      <w:tr w:rsidR="00090D42">
        <w:tc>
          <w:tcPr>
            <w:tcW w:w="480" w:type="dxa"/>
            <w:vMerge/>
            <w:tcBorders>
              <w:top w:val="nil"/>
            </w:tcBorders>
          </w:tcPr>
          <w:p w:rsidR="00090D42" w:rsidRDefault="00090D42"/>
        </w:tc>
        <w:tc>
          <w:tcPr>
            <w:tcW w:w="432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- корова                          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 w:rsidR="00090D42" w:rsidRDefault="00090D42"/>
        </w:tc>
        <w:tc>
          <w:tcPr>
            <w:tcW w:w="168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    11,4    </w:t>
            </w:r>
          </w:p>
        </w:tc>
      </w:tr>
      <w:tr w:rsidR="00090D42">
        <w:tc>
          <w:tcPr>
            <w:tcW w:w="480" w:type="dxa"/>
            <w:vMerge/>
            <w:tcBorders>
              <w:top w:val="nil"/>
            </w:tcBorders>
          </w:tcPr>
          <w:p w:rsidR="00090D42" w:rsidRDefault="00090D42"/>
        </w:tc>
        <w:tc>
          <w:tcPr>
            <w:tcW w:w="432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- свинья                          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 w:rsidR="00090D42" w:rsidRDefault="00090D42"/>
        </w:tc>
        <w:tc>
          <w:tcPr>
            <w:tcW w:w="168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    21,8    </w:t>
            </w:r>
          </w:p>
        </w:tc>
      </w:tr>
      <w:tr w:rsidR="00090D42">
        <w:tc>
          <w:tcPr>
            <w:tcW w:w="480" w:type="dxa"/>
            <w:vMerge/>
            <w:tcBorders>
              <w:top w:val="nil"/>
            </w:tcBorders>
          </w:tcPr>
          <w:p w:rsidR="00090D42" w:rsidRDefault="00090D42"/>
        </w:tc>
        <w:tc>
          <w:tcPr>
            <w:tcW w:w="432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- коза/овца                       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 w:rsidR="00090D42" w:rsidRDefault="00090D42"/>
        </w:tc>
        <w:tc>
          <w:tcPr>
            <w:tcW w:w="168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    1,1     </w:t>
            </w:r>
          </w:p>
        </w:tc>
      </w:tr>
      <w:tr w:rsidR="00090D42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 6 </w:t>
            </w:r>
          </w:p>
        </w:tc>
        <w:tc>
          <w:tcPr>
            <w:tcW w:w="432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Приготовление влажных кормов      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птиц, в том числе: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куб. м на 10 голов   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в месяц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</w:p>
        </w:tc>
      </w:tr>
      <w:tr w:rsidR="00090D42">
        <w:tc>
          <w:tcPr>
            <w:tcW w:w="480" w:type="dxa"/>
            <w:vMerge/>
            <w:tcBorders>
              <w:top w:val="nil"/>
            </w:tcBorders>
          </w:tcPr>
          <w:p w:rsidR="00090D42" w:rsidRDefault="00090D42"/>
        </w:tc>
        <w:tc>
          <w:tcPr>
            <w:tcW w:w="432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- куры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    0,2     </w:t>
            </w:r>
          </w:p>
        </w:tc>
      </w:tr>
      <w:tr w:rsidR="00090D42">
        <w:tc>
          <w:tcPr>
            <w:tcW w:w="480" w:type="dxa"/>
            <w:vMerge/>
            <w:tcBorders>
              <w:top w:val="nil"/>
            </w:tcBorders>
          </w:tcPr>
          <w:p w:rsidR="00090D42" w:rsidRDefault="00090D42"/>
        </w:tc>
        <w:tc>
          <w:tcPr>
            <w:tcW w:w="432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- индейки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    0,3     </w:t>
            </w:r>
          </w:p>
        </w:tc>
      </w:tr>
      <w:tr w:rsidR="00090D42">
        <w:tc>
          <w:tcPr>
            <w:tcW w:w="480" w:type="dxa"/>
            <w:vMerge/>
            <w:tcBorders>
              <w:top w:val="nil"/>
            </w:tcBorders>
          </w:tcPr>
          <w:p w:rsidR="00090D42" w:rsidRDefault="00090D42"/>
        </w:tc>
        <w:tc>
          <w:tcPr>
            <w:tcW w:w="432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- утки, гуси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</w:p>
        </w:tc>
        <w:tc>
          <w:tcPr>
            <w:tcW w:w="168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    0,4     </w:t>
            </w:r>
          </w:p>
        </w:tc>
      </w:tr>
    </w:tbl>
    <w:p w:rsidR="00090D42" w:rsidRDefault="00090D42">
      <w:pPr>
        <w:pStyle w:val="ConsPlusNormal"/>
        <w:jc w:val="both"/>
      </w:pPr>
    </w:p>
    <w:p w:rsidR="00090D42" w:rsidRDefault="00090D42">
      <w:pPr>
        <w:pStyle w:val="ConsPlusNormal"/>
        <w:jc w:val="both"/>
      </w:pPr>
    </w:p>
    <w:p w:rsidR="00090D42" w:rsidRDefault="00090D42">
      <w:pPr>
        <w:pStyle w:val="ConsPlusNormal"/>
        <w:jc w:val="both"/>
      </w:pPr>
    </w:p>
    <w:p w:rsidR="00090D42" w:rsidRDefault="00090D42">
      <w:pPr>
        <w:pStyle w:val="ConsPlusNormal"/>
        <w:jc w:val="both"/>
      </w:pPr>
    </w:p>
    <w:p w:rsidR="00090D42" w:rsidRDefault="00090D42">
      <w:pPr>
        <w:pStyle w:val="ConsPlusNormal"/>
        <w:jc w:val="both"/>
      </w:pPr>
    </w:p>
    <w:p w:rsidR="00090D42" w:rsidRDefault="00090D42">
      <w:pPr>
        <w:pStyle w:val="ConsPlusNormal"/>
        <w:jc w:val="right"/>
      </w:pPr>
      <w:r>
        <w:t>Приложение N 2</w:t>
      </w:r>
    </w:p>
    <w:p w:rsidR="00090D42" w:rsidRDefault="00090D42">
      <w:pPr>
        <w:pStyle w:val="ConsPlusNormal"/>
        <w:jc w:val="right"/>
      </w:pPr>
      <w:r>
        <w:t>к Приказу министерства строительства</w:t>
      </w:r>
    </w:p>
    <w:p w:rsidR="00090D42" w:rsidRDefault="00090D42">
      <w:pPr>
        <w:pStyle w:val="ConsPlusNormal"/>
        <w:jc w:val="right"/>
      </w:pPr>
      <w:r>
        <w:lastRenderedPageBreak/>
        <w:t>и жилищно-коммунального хозяйства</w:t>
      </w:r>
    </w:p>
    <w:p w:rsidR="00090D42" w:rsidRDefault="00090D42">
      <w:pPr>
        <w:pStyle w:val="ConsPlusNormal"/>
        <w:jc w:val="right"/>
      </w:pPr>
      <w:r>
        <w:t>Тульской области</w:t>
      </w:r>
    </w:p>
    <w:p w:rsidR="00090D42" w:rsidRDefault="00090D42">
      <w:pPr>
        <w:pStyle w:val="ConsPlusNormal"/>
        <w:jc w:val="right"/>
      </w:pPr>
      <w:r>
        <w:t>от 29.10.2012 N 67</w:t>
      </w:r>
    </w:p>
    <w:p w:rsidR="00090D42" w:rsidRDefault="00090D42">
      <w:pPr>
        <w:pStyle w:val="ConsPlusNormal"/>
        <w:jc w:val="both"/>
      </w:pPr>
    </w:p>
    <w:p w:rsidR="00090D42" w:rsidRDefault="00090D42">
      <w:pPr>
        <w:pStyle w:val="ConsPlusTitle"/>
        <w:jc w:val="center"/>
      </w:pPr>
      <w:bookmarkStart w:id="1" w:name="P110"/>
      <w:bookmarkEnd w:id="1"/>
      <w:r>
        <w:t>НОРМАТИВЫ</w:t>
      </w:r>
    </w:p>
    <w:p w:rsidR="00090D42" w:rsidRDefault="00090D42">
      <w:pPr>
        <w:pStyle w:val="ConsPlusTitle"/>
        <w:jc w:val="center"/>
      </w:pPr>
      <w:r>
        <w:t>ПОТРЕБЛЕНИЯ КОММУНАЛЬНОЙ УСЛУГИ ПО ГАЗОСНАБЖЕНИЮ</w:t>
      </w:r>
    </w:p>
    <w:p w:rsidR="00090D42" w:rsidRDefault="00090D42">
      <w:pPr>
        <w:pStyle w:val="ConsPlusTitle"/>
        <w:jc w:val="center"/>
      </w:pPr>
      <w:r>
        <w:t>(ПРИ ИСПОЛЬЗОВАНИИ СЖИЖЕННОГО УГЛЕВОДОРОДНОГО ГАЗА)</w:t>
      </w:r>
    </w:p>
    <w:p w:rsidR="00090D42" w:rsidRDefault="00090D42">
      <w:pPr>
        <w:pStyle w:val="ConsPlusTitle"/>
        <w:jc w:val="center"/>
      </w:pPr>
      <w:r>
        <w:t>ДЛЯ ГРАЖДАН, ПРОЖИВАЮЩИХ В МНОГОКВАРТИРНЫХ ДОМАХ</w:t>
      </w:r>
    </w:p>
    <w:p w:rsidR="00090D42" w:rsidRDefault="00090D42">
      <w:pPr>
        <w:pStyle w:val="ConsPlusTitle"/>
        <w:jc w:val="center"/>
      </w:pPr>
      <w:r>
        <w:t xml:space="preserve">И ЖИЛЫХ </w:t>
      </w:r>
      <w:proofErr w:type="gramStart"/>
      <w:r>
        <w:t>ДОМАХ</w:t>
      </w:r>
      <w:proofErr w:type="gramEnd"/>
      <w:r>
        <w:t xml:space="preserve"> НА ТЕРРИТОРИИ ТУЛЬСКОЙ ОБЛАСТИ,</w:t>
      </w:r>
    </w:p>
    <w:p w:rsidR="00090D42" w:rsidRDefault="00090D42">
      <w:pPr>
        <w:pStyle w:val="ConsPlusTitle"/>
        <w:jc w:val="center"/>
      </w:pPr>
      <w:r>
        <w:t>ПРИ ОТСУТСТВИИ ПРИБОРОВ УЧЕТА</w:t>
      </w:r>
    </w:p>
    <w:p w:rsidR="00090D42" w:rsidRDefault="00090D42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920"/>
        <w:gridCol w:w="2040"/>
        <w:gridCol w:w="1560"/>
      </w:tblGrid>
      <w:tr w:rsidR="00090D42">
        <w:trPr>
          <w:trHeight w:val="240"/>
        </w:trPr>
        <w:tc>
          <w:tcPr>
            <w:tcW w:w="600" w:type="dxa"/>
          </w:tcPr>
          <w:p w:rsidR="00090D42" w:rsidRDefault="00090D42">
            <w:pPr>
              <w:pStyle w:val="ConsPlusNonformat"/>
              <w:jc w:val="both"/>
            </w:pPr>
            <w:r>
              <w:t xml:space="preserve"> N </w:t>
            </w:r>
          </w:p>
          <w:p w:rsidR="00090D42" w:rsidRDefault="00090D42">
            <w:pPr>
              <w:pStyle w:val="ConsPlusNonformat"/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20" w:type="dxa"/>
          </w:tcPr>
          <w:p w:rsidR="00090D42" w:rsidRDefault="00090D42">
            <w:pPr>
              <w:pStyle w:val="ConsPlusNonformat"/>
              <w:jc w:val="both"/>
            </w:pPr>
            <w:r>
              <w:t xml:space="preserve"> Направление использования сжиженного  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         углеводородного газа          </w:t>
            </w:r>
          </w:p>
        </w:tc>
        <w:tc>
          <w:tcPr>
            <w:tcW w:w="2040" w:type="dxa"/>
          </w:tcPr>
          <w:p w:rsidR="00090D42" w:rsidRDefault="00090D42">
            <w:pPr>
              <w:pStyle w:val="ConsPlusNonformat"/>
              <w:jc w:val="both"/>
            </w:pPr>
            <w:r>
              <w:t xml:space="preserve">    Единицы    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   измерения   </w:t>
            </w:r>
          </w:p>
        </w:tc>
        <w:tc>
          <w:tcPr>
            <w:tcW w:w="1560" w:type="dxa"/>
          </w:tcPr>
          <w:p w:rsidR="00090D42" w:rsidRDefault="00090D42">
            <w:pPr>
              <w:pStyle w:val="ConsPlusNonformat"/>
              <w:jc w:val="both"/>
            </w:pPr>
            <w:r>
              <w:t xml:space="preserve"> Нормативы </w:t>
            </w:r>
          </w:p>
          <w:p w:rsidR="00090D42" w:rsidRDefault="00090D42">
            <w:pPr>
              <w:pStyle w:val="ConsPlusNonformat"/>
              <w:jc w:val="both"/>
            </w:pPr>
            <w:r>
              <w:t>потребления</w:t>
            </w:r>
          </w:p>
        </w:tc>
      </w:tr>
      <w:tr w:rsidR="00090D42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492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Отопление жилых помещений </w:t>
            </w:r>
            <w:proofErr w:type="gramStart"/>
            <w:r>
              <w:t>от</w:t>
            </w:r>
            <w:proofErr w:type="gramEnd"/>
            <w:r>
              <w:t xml:space="preserve"> газовых   </w:t>
            </w:r>
          </w:p>
          <w:p w:rsidR="00090D42" w:rsidRDefault="00090D42">
            <w:pPr>
              <w:pStyle w:val="ConsPlusNonformat"/>
              <w:jc w:val="both"/>
            </w:pPr>
            <w:proofErr w:type="gramStart"/>
            <w:r>
              <w:t xml:space="preserve">приборов (с октября по апрель          </w:t>
            </w:r>
            <w:proofErr w:type="gramEnd"/>
          </w:p>
          <w:p w:rsidR="00090D42" w:rsidRDefault="00090D42">
            <w:pPr>
              <w:pStyle w:val="ConsPlusNonformat"/>
              <w:jc w:val="both"/>
            </w:pPr>
            <w:r>
              <w:t xml:space="preserve">включительно)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proofErr w:type="gramStart"/>
            <w:r>
              <w:t>кг</w:t>
            </w:r>
            <w:proofErr w:type="gramEnd"/>
            <w:r>
              <w:t xml:space="preserve"> на 1 кв. м  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общей площади  </w:t>
            </w:r>
          </w:p>
          <w:p w:rsidR="00090D42" w:rsidRDefault="00090D42">
            <w:pPr>
              <w:pStyle w:val="ConsPlusNonformat"/>
              <w:jc w:val="both"/>
            </w:pPr>
            <w:r>
              <w:t>жилых помещений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в месяц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   4,85    </w:t>
            </w:r>
          </w:p>
        </w:tc>
      </w:tr>
      <w:tr w:rsidR="00090D42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 2 </w:t>
            </w:r>
          </w:p>
        </w:tc>
        <w:tc>
          <w:tcPr>
            <w:tcW w:w="492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Приготовление пищи при наличии в </w:t>
            </w:r>
            <w:proofErr w:type="gramStart"/>
            <w:r>
              <w:t>жилых</w:t>
            </w:r>
            <w:proofErr w:type="gramEnd"/>
            <w:r>
              <w:t xml:space="preserve"> </w:t>
            </w:r>
          </w:p>
          <w:p w:rsidR="00090D42" w:rsidRDefault="00090D42">
            <w:pPr>
              <w:pStyle w:val="ConsPlusNonformat"/>
              <w:jc w:val="both"/>
            </w:pPr>
            <w:proofErr w:type="gramStart"/>
            <w:r>
              <w:t>помещениях</w:t>
            </w:r>
            <w:proofErr w:type="gramEnd"/>
            <w:r>
              <w:t xml:space="preserve"> газовых плит и              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централизованного горячего             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водоснабжения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proofErr w:type="gramStart"/>
            <w:r>
              <w:t>кг</w:t>
            </w:r>
            <w:proofErr w:type="gramEnd"/>
            <w:r>
              <w:t xml:space="preserve"> на 1        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человека </w:t>
            </w:r>
            <w:proofErr w:type="gramStart"/>
            <w:r>
              <w:t>в</w:t>
            </w:r>
            <w:proofErr w:type="gramEnd"/>
            <w:r>
              <w:t xml:space="preserve">     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месяц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   6,94    </w:t>
            </w:r>
          </w:p>
        </w:tc>
      </w:tr>
      <w:tr w:rsidR="00090D42">
        <w:trPr>
          <w:trHeight w:val="240"/>
        </w:trPr>
        <w:tc>
          <w:tcPr>
            <w:tcW w:w="600" w:type="dxa"/>
            <w:vMerge w:val="restart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 3 </w:t>
            </w:r>
          </w:p>
        </w:tc>
        <w:tc>
          <w:tcPr>
            <w:tcW w:w="492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Приготовление пищи и                   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горячей воды в условиях отсутствия     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централизованного горячего             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водоснабжения:                         </w:t>
            </w:r>
          </w:p>
        </w:tc>
        <w:tc>
          <w:tcPr>
            <w:tcW w:w="2040" w:type="dxa"/>
            <w:vMerge w:val="restart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proofErr w:type="gramStart"/>
            <w:r>
              <w:t>кг</w:t>
            </w:r>
            <w:proofErr w:type="gramEnd"/>
            <w:r>
              <w:t xml:space="preserve"> на 1        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человека </w:t>
            </w:r>
            <w:proofErr w:type="gramStart"/>
            <w:r>
              <w:t>в</w:t>
            </w:r>
            <w:proofErr w:type="gramEnd"/>
            <w:r>
              <w:t xml:space="preserve">     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месяц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</w:p>
        </w:tc>
      </w:tr>
      <w:tr w:rsidR="00090D42">
        <w:tc>
          <w:tcPr>
            <w:tcW w:w="480" w:type="dxa"/>
            <w:vMerge/>
            <w:tcBorders>
              <w:top w:val="nil"/>
            </w:tcBorders>
          </w:tcPr>
          <w:p w:rsidR="00090D42" w:rsidRDefault="00090D42"/>
        </w:tc>
        <w:tc>
          <w:tcPr>
            <w:tcW w:w="492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- с использованием </w:t>
            </w:r>
            <w:proofErr w:type="gramStart"/>
            <w:r>
              <w:t>газового</w:t>
            </w:r>
            <w:proofErr w:type="gramEnd"/>
            <w:r>
              <w:t xml:space="preserve">            </w:t>
            </w:r>
          </w:p>
          <w:p w:rsidR="00090D42" w:rsidRDefault="00090D42">
            <w:pPr>
              <w:pStyle w:val="ConsPlusNonformat"/>
              <w:jc w:val="both"/>
            </w:pPr>
            <w:r>
              <w:t xml:space="preserve">водонагревателя                        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090D42" w:rsidRDefault="00090D42"/>
        </w:tc>
        <w:tc>
          <w:tcPr>
            <w:tcW w:w="156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   16,94   </w:t>
            </w:r>
          </w:p>
        </w:tc>
      </w:tr>
      <w:tr w:rsidR="00090D42">
        <w:tc>
          <w:tcPr>
            <w:tcW w:w="480" w:type="dxa"/>
            <w:vMerge/>
            <w:tcBorders>
              <w:top w:val="nil"/>
            </w:tcBorders>
          </w:tcPr>
          <w:p w:rsidR="00090D42" w:rsidRDefault="00090D42"/>
        </w:tc>
        <w:tc>
          <w:tcPr>
            <w:tcW w:w="492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- с использованием газовой плиты </w:t>
            </w:r>
            <w:proofErr w:type="gramStart"/>
            <w:r>
              <w:t>при</w:t>
            </w:r>
            <w:proofErr w:type="gramEnd"/>
            <w:r>
              <w:t xml:space="preserve">   </w:t>
            </w:r>
          </w:p>
          <w:p w:rsidR="00090D42" w:rsidRDefault="00090D42">
            <w:pPr>
              <w:pStyle w:val="ConsPlusNonformat"/>
              <w:jc w:val="both"/>
            </w:pPr>
            <w:proofErr w:type="gramStart"/>
            <w:r>
              <w:t>отсутствии</w:t>
            </w:r>
            <w:proofErr w:type="gramEnd"/>
            <w:r>
              <w:t xml:space="preserve"> газового водонагревателя    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090D42" w:rsidRDefault="00090D42"/>
        </w:tc>
        <w:tc>
          <w:tcPr>
            <w:tcW w:w="1560" w:type="dxa"/>
            <w:tcBorders>
              <w:top w:val="nil"/>
            </w:tcBorders>
          </w:tcPr>
          <w:p w:rsidR="00090D42" w:rsidRDefault="00090D42">
            <w:pPr>
              <w:pStyle w:val="ConsPlusNonformat"/>
              <w:jc w:val="both"/>
            </w:pPr>
            <w:r>
              <w:t xml:space="preserve">   10,45   </w:t>
            </w:r>
          </w:p>
        </w:tc>
      </w:tr>
    </w:tbl>
    <w:p w:rsidR="00090D42" w:rsidRDefault="00090D42">
      <w:pPr>
        <w:pStyle w:val="ConsPlusNormal"/>
        <w:jc w:val="both"/>
      </w:pPr>
    </w:p>
    <w:p w:rsidR="00090D42" w:rsidRDefault="00090D42">
      <w:pPr>
        <w:pStyle w:val="ConsPlusNormal"/>
        <w:jc w:val="both"/>
      </w:pPr>
    </w:p>
    <w:p w:rsidR="00F67353" w:rsidRDefault="00B02F0E"/>
    <w:sectPr w:rsidR="00F67353" w:rsidSect="00F40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D42"/>
    <w:rsid w:val="00090D42"/>
    <w:rsid w:val="003A2B24"/>
    <w:rsid w:val="004D71EB"/>
    <w:rsid w:val="005C4565"/>
    <w:rsid w:val="008D130A"/>
    <w:rsid w:val="00B0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D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0D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0D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0D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F4991E5796172EF37C69321D660C6A475DEB010329524C2117DB53iDV8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F4991E5796172EF37C69321D660C6A485CED030A29524C2117DB53iDV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F4991E5796172EF37C69321D660C6A4F58EC050A220F46294ED751DF91C1AFA1BDD940A375C59Di5VD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3F4991E5796172EF37C69321D660C6A4F59E8030F240F46294ED751DF91C1AFA1BDD940iAV7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3F4991E5796172EF37C69321D660C6A4F57EE040C220F46294ED751DF91C1AFA1BDD946iAVAE" TargetMode="External"/><Relationship Id="rId9" Type="http://schemas.openxmlformats.org/officeDocument/2006/relationships/hyperlink" Target="consultantplus://offline/ref=63F4991E5796172EF37C69310F0A52614955B3080F270D1973118C0C8898CBF8E6F28002E778C49D58364BiFV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987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2016-05-11T04:21:00Z</dcterms:created>
  <dcterms:modified xsi:type="dcterms:W3CDTF">2016-05-11T14:30:00Z</dcterms:modified>
</cp:coreProperties>
</file>